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21E09" w14:textId="2A417E04" w:rsidR="00411616" w:rsidRPr="00A66610" w:rsidRDefault="00411616" w:rsidP="00411616">
      <w:pPr>
        <w:jc w:val="both"/>
        <w:rPr>
          <w:rFonts w:ascii="Times New Roman" w:hAnsi="Times New Roman" w:cs="Times New Roman"/>
        </w:rPr>
      </w:pPr>
      <w:r w:rsidRPr="00A66610">
        <w:rPr>
          <w:rFonts w:ascii="Times New Roman" w:hAnsi="Times New Roman" w:cs="Times New Roman"/>
        </w:rPr>
        <w:t>Colegiul Fizioterapeuților din România (CFZRO) organizează examenul pentru obţinerea gradului specialist, respectiv principal pentru anul 2023, conform prevederilor din Metodologia-Cadru din 2022 de organizare şi desfăşurare a examenului de obţinere a gradelor profesionale pentru fizioterapeuţi, aprobată prin Ordinul ministrului sănătății nr. 3931/2022, publicat în M. Of. nr. 9 din 5 ianuarie 2023 („Metodologia-Cadru”).</w:t>
      </w:r>
    </w:p>
    <w:p w14:paraId="4C6DB340" w14:textId="6EE4945C" w:rsidR="00411616" w:rsidRPr="00A66610" w:rsidRDefault="00411616" w:rsidP="00411616">
      <w:pPr>
        <w:jc w:val="both"/>
        <w:rPr>
          <w:rFonts w:ascii="Times New Roman" w:hAnsi="Times New Roman" w:cs="Times New Roman"/>
        </w:rPr>
      </w:pPr>
    </w:p>
    <w:p w14:paraId="53988054" w14:textId="2D8C36D2" w:rsidR="00411616" w:rsidRPr="00A66610" w:rsidRDefault="00411616" w:rsidP="00411616">
      <w:pPr>
        <w:jc w:val="both"/>
        <w:rPr>
          <w:rFonts w:ascii="Times New Roman" w:hAnsi="Times New Roman" w:cs="Times New Roman"/>
          <w:b/>
          <w:bCs/>
        </w:rPr>
      </w:pPr>
      <w:r w:rsidRPr="00A66610">
        <w:rPr>
          <w:rFonts w:ascii="Times New Roman" w:hAnsi="Times New Roman" w:cs="Times New Roman"/>
          <w:b/>
          <w:bCs/>
        </w:rPr>
        <w:t>I. DOCUMENTELE NECESARE ÎNSCRIERII</w:t>
      </w:r>
    </w:p>
    <w:p w14:paraId="1C7FEE42" w14:textId="16A79B60" w:rsidR="00411616" w:rsidRPr="00A66610" w:rsidRDefault="00411616" w:rsidP="00411616">
      <w:pPr>
        <w:jc w:val="both"/>
        <w:rPr>
          <w:rFonts w:ascii="Times New Roman" w:hAnsi="Times New Roman" w:cs="Times New Roman"/>
        </w:rPr>
      </w:pPr>
      <w:r w:rsidRPr="00A66610">
        <w:rPr>
          <w:rFonts w:ascii="Times New Roman" w:hAnsi="Times New Roman" w:cs="Times New Roman"/>
        </w:rPr>
        <w:t>a. cerere de înscriere, cu datele de contact, conform anexei nr. 3 la Metodologia-Cadru;</w:t>
      </w:r>
    </w:p>
    <w:p w14:paraId="72E42859" w14:textId="375BCB79" w:rsidR="00411616" w:rsidRPr="00A66610" w:rsidRDefault="00411616" w:rsidP="00411616">
      <w:pPr>
        <w:jc w:val="both"/>
        <w:rPr>
          <w:rFonts w:ascii="Times New Roman" w:hAnsi="Times New Roman" w:cs="Times New Roman"/>
        </w:rPr>
      </w:pPr>
      <w:r w:rsidRPr="00A66610">
        <w:rPr>
          <w:rFonts w:ascii="Times New Roman" w:hAnsi="Times New Roman" w:cs="Times New Roman"/>
        </w:rPr>
        <w:t>b. declarație privind informarea referitoare la prelucrarea datelor cu caracter personal de către CFZRO, conform notei de informare ce se regăseşte pe site-ul oficial al Colegiului Fizioterapeuţilor din România (https://colegiulfizioterapeutilor.ro) şi la punctele de lucru ale colegiilor teritoriale;</w:t>
      </w:r>
    </w:p>
    <w:p w14:paraId="35ECDE63" w14:textId="2FBE7A9C" w:rsidR="00411616" w:rsidRPr="00A66610" w:rsidRDefault="00411616" w:rsidP="00411616">
      <w:pPr>
        <w:jc w:val="both"/>
        <w:rPr>
          <w:rFonts w:ascii="Times New Roman" w:hAnsi="Times New Roman" w:cs="Times New Roman"/>
        </w:rPr>
      </w:pPr>
      <w:r w:rsidRPr="00A66610">
        <w:rPr>
          <w:rFonts w:ascii="Times New Roman" w:hAnsi="Times New Roman" w:cs="Times New Roman"/>
        </w:rPr>
        <w:t>c. copia actului de identitate în termen de valabilitate;</w:t>
      </w:r>
    </w:p>
    <w:p w14:paraId="5B1C3FC6" w14:textId="401CBF7D" w:rsidR="00411616" w:rsidRPr="00A66610" w:rsidRDefault="00411616" w:rsidP="00411616">
      <w:pPr>
        <w:jc w:val="both"/>
        <w:rPr>
          <w:rFonts w:ascii="Times New Roman" w:hAnsi="Times New Roman" w:cs="Times New Roman"/>
        </w:rPr>
      </w:pPr>
      <w:r w:rsidRPr="00A66610">
        <w:rPr>
          <w:rFonts w:ascii="Times New Roman" w:hAnsi="Times New Roman" w:cs="Times New Roman"/>
        </w:rPr>
        <w:t>d. copia diplomei de licenţă. La înscriere candidatul prezintă actele de studii în original, urmând ca persoana care primeşte documentele să certifice „în conformitate cu originalul” pe copiile de pe actele de studii aflate la dosar;</w:t>
      </w:r>
    </w:p>
    <w:p w14:paraId="65C77787" w14:textId="1E41C9B2" w:rsidR="00411616" w:rsidRPr="00A66610" w:rsidRDefault="00411616" w:rsidP="00411616">
      <w:pPr>
        <w:jc w:val="both"/>
        <w:rPr>
          <w:rFonts w:ascii="Times New Roman" w:hAnsi="Times New Roman" w:cs="Times New Roman"/>
        </w:rPr>
      </w:pPr>
      <w:r w:rsidRPr="00A66610">
        <w:rPr>
          <w:rFonts w:ascii="Times New Roman" w:hAnsi="Times New Roman" w:cs="Times New Roman"/>
        </w:rPr>
        <w:t>e. copia diplomei obţinute în străinătate însoţită de traducerea legalizată în limba română şi de copia documentului de recunoaştere/echivalare a calificării în România, în cazul candidatului cu formare profesională efectuată în străinătate și recunoscută în România în condițiile legii;</w:t>
      </w:r>
    </w:p>
    <w:p w14:paraId="304165C3" w14:textId="23FE01EB" w:rsidR="00411616" w:rsidRPr="00A66610" w:rsidRDefault="00411616" w:rsidP="00411616">
      <w:pPr>
        <w:jc w:val="both"/>
        <w:rPr>
          <w:rFonts w:ascii="Times New Roman" w:hAnsi="Times New Roman" w:cs="Times New Roman"/>
        </w:rPr>
      </w:pPr>
      <w:r w:rsidRPr="00A66610">
        <w:rPr>
          <w:rFonts w:ascii="Times New Roman" w:hAnsi="Times New Roman" w:cs="Times New Roman"/>
        </w:rPr>
        <w:t>f. adeverinţă eliberată de angajator ori acte doveditoare, după caz, din care să reiasă experienţa profesională necesară prevăzută la art. 18 alin. (1) lit. b) din Metodologia-Cadru, anume:</w:t>
      </w:r>
    </w:p>
    <w:p w14:paraId="57E9BD02" w14:textId="24D2AF96" w:rsidR="00411616" w:rsidRPr="00A66610" w:rsidRDefault="00411616" w:rsidP="00411616">
      <w:pPr>
        <w:ind w:left="720"/>
        <w:jc w:val="both"/>
        <w:rPr>
          <w:rFonts w:ascii="Times New Roman" w:hAnsi="Times New Roman" w:cs="Times New Roman"/>
        </w:rPr>
      </w:pPr>
      <w:r w:rsidRPr="00A66610">
        <w:rPr>
          <w:rFonts w:ascii="Times New Roman" w:hAnsi="Times New Roman" w:cs="Times New Roman"/>
        </w:rPr>
        <w:t>- 5 ani vechime în specialitate până la data susţinerii examenului, pentru promovarea profesională în gradul principal al profesiei de kinetoterapeut sau profesor cultură fizică medicală;</w:t>
      </w:r>
    </w:p>
    <w:p w14:paraId="3D04E765" w14:textId="3848191B" w:rsidR="00411616" w:rsidRPr="00A66610" w:rsidRDefault="00411616" w:rsidP="00411616">
      <w:pPr>
        <w:ind w:left="720"/>
        <w:jc w:val="both"/>
        <w:rPr>
          <w:rFonts w:ascii="Times New Roman" w:hAnsi="Times New Roman" w:cs="Times New Roman"/>
        </w:rPr>
      </w:pPr>
      <w:r w:rsidRPr="00A66610">
        <w:rPr>
          <w:rFonts w:ascii="Times New Roman" w:hAnsi="Times New Roman" w:cs="Times New Roman"/>
        </w:rPr>
        <w:t>- 4 ani vechime în specialitate până la data susţinerii examenului, pentru promovarea profesională în gradul specialist al profesiei de fiziokinetoterapeut;</w:t>
      </w:r>
    </w:p>
    <w:p w14:paraId="002DD63A" w14:textId="057CB6CA" w:rsidR="00411616" w:rsidRPr="00A66610" w:rsidRDefault="00411616" w:rsidP="00411616">
      <w:pPr>
        <w:ind w:left="720"/>
        <w:jc w:val="both"/>
        <w:rPr>
          <w:rFonts w:ascii="Times New Roman" w:hAnsi="Times New Roman" w:cs="Times New Roman"/>
        </w:rPr>
      </w:pPr>
      <w:r w:rsidRPr="00A66610">
        <w:rPr>
          <w:rFonts w:ascii="Times New Roman" w:hAnsi="Times New Roman" w:cs="Times New Roman"/>
        </w:rPr>
        <w:t>- 5 ani vechime în specialitate până la data susţinerii examenului, pentru promovarea profesională în gradul principal al profesiei de fiziokinetoterapeut;</w:t>
      </w:r>
    </w:p>
    <w:p w14:paraId="79801BF3" w14:textId="0610C587" w:rsidR="00411616" w:rsidRPr="00A66610" w:rsidRDefault="00411616" w:rsidP="00411616">
      <w:pPr>
        <w:ind w:left="720"/>
        <w:jc w:val="both"/>
        <w:rPr>
          <w:rFonts w:ascii="Times New Roman" w:hAnsi="Times New Roman" w:cs="Times New Roman"/>
        </w:rPr>
      </w:pPr>
      <w:r w:rsidRPr="00A66610">
        <w:rPr>
          <w:rFonts w:ascii="Times New Roman" w:hAnsi="Times New Roman" w:cs="Times New Roman"/>
        </w:rPr>
        <w:t>- 5 ani vechime în specialitate până la data susţinerii examenului, pentru promovarea profesională în gradul principal al profesiei de fizioterapeut.</w:t>
      </w:r>
    </w:p>
    <w:p w14:paraId="6F30B0CD" w14:textId="0A33F237" w:rsidR="00411616" w:rsidRPr="00A66610" w:rsidRDefault="00411616" w:rsidP="00411616">
      <w:pPr>
        <w:ind w:left="720"/>
        <w:jc w:val="both"/>
        <w:rPr>
          <w:rFonts w:ascii="Times New Roman" w:hAnsi="Times New Roman" w:cs="Times New Roman"/>
        </w:rPr>
      </w:pPr>
      <w:r w:rsidRPr="00A66610">
        <w:rPr>
          <w:rFonts w:ascii="Times New Roman" w:hAnsi="Times New Roman" w:cs="Times New Roman"/>
        </w:rPr>
        <w:t>! Prin experienţă profesională se înţelege exercitarea efectivă a activităţilor profesionale, cu respectarea condiţiilor de exercitare prevăzute de lege pentru funcţia în cauză.</w:t>
      </w:r>
    </w:p>
    <w:p w14:paraId="39FB9DA9" w14:textId="77777777" w:rsidR="00411616" w:rsidRPr="00A66610" w:rsidRDefault="00411616" w:rsidP="00411616">
      <w:pPr>
        <w:ind w:left="720"/>
        <w:jc w:val="both"/>
        <w:rPr>
          <w:rFonts w:ascii="Times New Roman" w:hAnsi="Times New Roman" w:cs="Times New Roman"/>
        </w:rPr>
      </w:pPr>
      <w:r w:rsidRPr="00A66610">
        <w:rPr>
          <w:rFonts w:ascii="Times New Roman" w:hAnsi="Times New Roman" w:cs="Times New Roman"/>
        </w:rPr>
        <w:t>În cazul candidaților care sunt angajați în sectorul privat, pe lângă adeverința eliberată de angajator se va mai solicita și extras din REVISAL sau o adeverință eliberată de Casa Națională de Pensii.</w:t>
      </w:r>
    </w:p>
    <w:p w14:paraId="51A3A12C" w14:textId="7A939123" w:rsidR="00411616" w:rsidRPr="00A66610" w:rsidRDefault="00411616" w:rsidP="00411616">
      <w:pPr>
        <w:ind w:left="720"/>
        <w:jc w:val="both"/>
        <w:rPr>
          <w:rFonts w:ascii="Times New Roman" w:hAnsi="Times New Roman" w:cs="Times New Roman"/>
        </w:rPr>
      </w:pPr>
      <w:r w:rsidRPr="00A66610">
        <w:rPr>
          <w:rFonts w:ascii="Times New Roman" w:hAnsi="Times New Roman" w:cs="Times New Roman"/>
        </w:rPr>
        <w:t>În situația persoanelor care își desfășoară activitatea profesională sub formă de PFA/PFI, candidatului i se va solicita să depună la dosar și o adeverință de venit eliberată de ANAF pentru ultimii 4, respectiv 5 ani de activitate desfășurată sub formă de PFA/PFI (4 ani pentru gradul specialist al profesiei de fiziokinetoterapeut, 5 ani pentru celelalte profesii).</w:t>
      </w:r>
    </w:p>
    <w:p w14:paraId="5B13BDEB" w14:textId="4C7689DC" w:rsidR="00411616" w:rsidRPr="00A66610" w:rsidRDefault="00411616" w:rsidP="00411616">
      <w:pPr>
        <w:ind w:left="720"/>
        <w:jc w:val="both"/>
        <w:rPr>
          <w:rFonts w:ascii="Times New Roman" w:hAnsi="Times New Roman" w:cs="Times New Roman"/>
        </w:rPr>
      </w:pPr>
      <w:r w:rsidRPr="00A66610">
        <w:rPr>
          <w:rFonts w:ascii="Times New Roman" w:hAnsi="Times New Roman" w:cs="Times New Roman"/>
        </w:rPr>
        <w:lastRenderedPageBreak/>
        <w:t>! Pentru promovarea profesională în gradul principal al profesiei de fiziokinetoterapeut, este necesară cumularea și dovedirea unei experiențe profesionale de cel puțin 5 ani ca fiziokinetoterapeut specialist.</w:t>
      </w:r>
    </w:p>
    <w:p w14:paraId="36221AE7" w14:textId="4926BBF7" w:rsidR="00411616" w:rsidRPr="00A66610" w:rsidRDefault="00411616" w:rsidP="00411616">
      <w:pPr>
        <w:ind w:left="720"/>
        <w:jc w:val="both"/>
        <w:rPr>
          <w:rFonts w:ascii="Times New Roman" w:hAnsi="Times New Roman" w:cs="Times New Roman"/>
        </w:rPr>
      </w:pPr>
      <w:r w:rsidRPr="00A66610">
        <w:rPr>
          <w:rFonts w:ascii="Times New Roman" w:hAnsi="Times New Roman" w:cs="Times New Roman"/>
        </w:rPr>
        <w:t>! În situația persoanelor care își desfășoară activitatea profesională sub formă de PFA/PFI, acestea vor susține examenul în specialitatea conferintă de diploma de licență.</w:t>
      </w:r>
    </w:p>
    <w:p w14:paraId="328A26F6" w14:textId="606A3B3D" w:rsidR="00411616" w:rsidRPr="00A66610" w:rsidRDefault="00411616" w:rsidP="00411616">
      <w:pPr>
        <w:ind w:left="720"/>
        <w:jc w:val="both"/>
        <w:rPr>
          <w:rFonts w:ascii="Times New Roman" w:hAnsi="Times New Roman" w:cs="Times New Roman"/>
        </w:rPr>
      </w:pPr>
      <w:r w:rsidRPr="00A66610">
        <w:rPr>
          <w:rFonts w:ascii="Times New Roman" w:hAnsi="Times New Roman" w:cs="Times New Roman"/>
        </w:rPr>
        <w:t>Candidaţii care au desfăşurat activitate de voluntariat vor depune contractul de voluntariat, încheiat în conformitate cu prevederile Legii nr. 78/2014 privind reglementarea activităţii de voluntariat în România, cu modificările ulterioare, şi certificatul de voluntariat emis de către organizaţiile gazdă, încheiat conform art. 10 alin. (4) din Legea nr. 78/2014 privind reglementarea activităţii de voluntariat în România, cu modificările ulterioare; vechimea acumulată în perioada de voluntariat se calculează în funcţie de timpul efectiv de lucru prestat.</w:t>
      </w:r>
    </w:p>
    <w:p w14:paraId="1965ABA9" w14:textId="666F85E0" w:rsidR="00411616" w:rsidRPr="00A66610" w:rsidRDefault="00411616" w:rsidP="00411616">
      <w:pPr>
        <w:ind w:left="720"/>
        <w:jc w:val="both"/>
        <w:rPr>
          <w:rFonts w:ascii="Times New Roman" w:hAnsi="Times New Roman" w:cs="Times New Roman"/>
        </w:rPr>
      </w:pPr>
      <w:r w:rsidRPr="00A66610">
        <w:rPr>
          <w:rFonts w:ascii="Times New Roman" w:hAnsi="Times New Roman" w:cs="Times New Roman"/>
        </w:rPr>
        <w:t>În situaţia în care solicitantul a exercitat profesia pe teritoriul altui stat, acesta va depune, în copie legalizată şi traducere legalizată, documente emise de autoritatea competentă sau angajatorul din statul în cauză, din care să rezulte perioadele de exercitare efectivă şi legală a profesiei pe teritoriul acelui stat.</w:t>
      </w:r>
    </w:p>
    <w:p w14:paraId="191EFF44" w14:textId="13822A1E" w:rsidR="00411616" w:rsidRPr="00A66610" w:rsidRDefault="00411616" w:rsidP="00411616">
      <w:pPr>
        <w:jc w:val="both"/>
        <w:rPr>
          <w:rFonts w:ascii="Times New Roman" w:hAnsi="Times New Roman" w:cs="Times New Roman"/>
        </w:rPr>
      </w:pPr>
      <w:r w:rsidRPr="00A66610">
        <w:rPr>
          <w:rFonts w:ascii="Times New Roman" w:hAnsi="Times New Roman" w:cs="Times New Roman"/>
        </w:rPr>
        <w:t>g. copia actelor de schimbare a numelui, după caz;</w:t>
      </w:r>
    </w:p>
    <w:p w14:paraId="553394E4" w14:textId="3D999CF2" w:rsidR="00411616" w:rsidRPr="00A66610" w:rsidRDefault="00411616" w:rsidP="00411616">
      <w:pPr>
        <w:jc w:val="both"/>
        <w:rPr>
          <w:rFonts w:ascii="Times New Roman" w:hAnsi="Times New Roman" w:cs="Times New Roman"/>
        </w:rPr>
      </w:pPr>
      <w:r w:rsidRPr="00A66610">
        <w:rPr>
          <w:rFonts w:ascii="Times New Roman" w:hAnsi="Times New Roman" w:cs="Times New Roman"/>
        </w:rPr>
        <w:t>h. dovada plăţii taxei de participare la examen.</w:t>
      </w:r>
    </w:p>
    <w:p w14:paraId="65B3B678" w14:textId="77777777" w:rsidR="00411616" w:rsidRPr="00A66610" w:rsidRDefault="00411616" w:rsidP="00411616">
      <w:pPr>
        <w:jc w:val="both"/>
        <w:rPr>
          <w:rFonts w:ascii="Times New Roman" w:hAnsi="Times New Roman" w:cs="Times New Roman"/>
        </w:rPr>
      </w:pPr>
    </w:p>
    <w:p w14:paraId="3A6BF814" w14:textId="77777777" w:rsidR="00411616" w:rsidRPr="00A66610" w:rsidRDefault="00411616" w:rsidP="00411616">
      <w:pPr>
        <w:jc w:val="both"/>
        <w:rPr>
          <w:rFonts w:ascii="Times New Roman" w:hAnsi="Times New Roman" w:cs="Times New Roman"/>
        </w:rPr>
      </w:pPr>
      <w:r w:rsidRPr="00A66610">
        <w:rPr>
          <w:rFonts w:ascii="Times New Roman" w:hAnsi="Times New Roman" w:cs="Times New Roman"/>
        </w:rPr>
        <w:t>Pe coperta dosarului de înscriere se trec: numele şi prenumele candidatului cu iniţiala tatălui, numele purtat anterior (după caz), specialitatea în care s-a înscris la examen, numărul de telefon al candidatului.</w:t>
      </w:r>
    </w:p>
    <w:p w14:paraId="75702156" w14:textId="5D1B7593" w:rsidR="00411616" w:rsidRPr="00A66610" w:rsidRDefault="00411616" w:rsidP="00411616">
      <w:pPr>
        <w:jc w:val="both"/>
        <w:rPr>
          <w:rFonts w:ascii="Times New Roman" w:hAnsi="Times New Roman" w:cs="Times New Roman"/>
          <w:b/>
          <w:bCs/>
        </w:rPr>
      </w:pPr>
    </w:p>
    <w:p w14:paraId="67480B0A" w14:textId="07CDFFB1" w:rsidR="00411616" w:rsidRPr="00A66610" w:rsidRDefault="00411616" w:rsidP="00411616">
      <w:pPr>
        <w:jc w:val="both"/>
        <w:rPr>
          <w:rFonts w:ascii="Times New Roman" w:hAnsi="Times New Roman" w:cs="Times New Roman"/>
          <w:b/>
          <w:bCs/>
        </w:rPr>
      </w:pPr>
      <w:r w:rsidRPr="00A66610">
        <w:rPr>
          <w:rFonts w:ascii="Times New Roman" w:hAnsi="Times New Roman" w:cs="Times New Roman"/>
          <w:b/>
          <w:bCs/>
        </w:rPr>
        <w:t>II. DATA DE DESFĂȘURARE A EXAMENULUI</w:t>
      </w:r>
    </w:p>
    <w:p w14:paraId="0CCE3686" w14:textId="73988C0B" w:rsidR="00411616" w:rsidRPr="00A66610" w:rsidRDefault="00411616" w:rsidP="00A66610">
      <w:pPr>
        <w:jc w:val="both"/>
        <w:rPr>
          <w:rFonts w:ascii="Times New Roman" w:hAnsi="Times New Roman" w:cs="Times New Roman"/>
        </w:rPr>
      </w:pPr>
      <w:r w:rsidRPr="00A66610">
        <w:rPr>
          <w:rFonts w:ascii="Times New Roman" w:hAnsi="Times New Roman" w:cs="Times New Roman"/>
        </w:rPr>
        <w:t>04.12.2023 – pentru toate specialitățile și toate funcțiile</w:t>
      </w:r>
    </w:p>
    <w:p w14:paraId="74BA51A6" w14:textId="2E865C88" w:rsidR="00411616" w:rsidRPr="00A66610" w:rsidRDefault="00411616" w:rsidP="00411616">
      <w:pPr>
        <w:jc w:val="both"/>
        <w:rPr>
          <w:rFonts w:ascii="Times New Roman" w:hAnsi="Times New Roman" w:cs="Times New Roman"/>
          <w:b/>
          <w:bCs/>
        </w:rPr>
      </w:pPr>
      <w:r w:rsidRPr="00A66610">
        <w:rPr>
          <w:rFonts w:ascii="Times New Roman" w:hAnsi="Times New Roman" w:cs="Times New Roman"/>
          <w:b/>
          <w:bCs/>
        </w:rPr>
        <w:t>III. ÎNSCRIERILE LA EXAMEN</w:t>
      </w:r>
      <w:r w:rsidRPr="00A66610">
        <w:rPr>
          <w:rFonts w:ascii="Times New Roman" w:hAnsi="Times New Roman" w:cs="Times New Roman"/>
        </w:rPr>
        <w:t xml:space="preserve"> se vor face </w:t>
      </w:r>
      <w:r w:rsidR="00235ED7" w:rsidRPr="00A66610">
        <w:rPr>
          <w:rFonts w:ascii="Times New Roman" w:hAnsi="Times New Roman" w:cs="Times New Roman"/>
        </w:rPr>
        <w:t xml:space="preserve">în perioada </w:t>
      </w:r>
      <w:r w:rsidR="00235ED7" w:rsidRPr="00A66610">
        <w:rPr>
          <w:rFonts w:ascii="Times New Roman" w:hAnsi="Times New Roman" w:cs="Times New Roman"/>
          <w:b/>
          <w:bCs/>
        </w:rPr>
        <w:t>7-21 noiembrie 2023, la sediul colegiilor teritoriale.</w:t>
      </w:r>
    </w:p>
    <w:p w14:paraId="3861DB2F" w14:textId="53FB741A" w:rsidR="00411616" w:rsidRPr="00A66610" w:rsidRDefault="00411616" w:rsidP="00411616">
      <w:pPr>
        <w:jc w:val="both"/>
        <w:rPr>
          <w:rFonts w:ascii="Times New Roman" w:hAnsi="Times New Roman" w:cs="Times New Roman"/>
          <w:b/>
          <w:bCs/>
        </w:rPr>
      </w:pPr>
      <w:r w:rsidRPr="00A66610">
        <w:rPr>
          <w:rFonts w:ascii="Times New Roman" w:hAnsi="Times New Roman" w:cs="Times New Roman"/>
          <w:b/>
          <w:bCs/>
        </w:rPr>
        <w:t>IV. CUANTUMUL TAXEI DE PARTICIPARE LA EXAMEN ESTE DE 250 LEI/ PARTICIPANT</w:t>
      </w:r>
    </w:p>
    <w:p w14:paraId="4C8C57C7" w14:textId="70A1DF29" w:rsidR="00411616" w:rsidRPr="00A66610" w:rsidRDefault="00411616" w:rsidP="00411616">
      <w:pPr>
        <w:jc w:val="both"/>
        <w:rPr>
          <w:rFonts w:ascii="Times New Roman" w:hAnsi="Times New Roman" w:cs="Times New Roman"/>
        </w:rPr>
      </w:pPr>
      <w:r w:rsidRPr="00A66610">
        <w:rPr>
          <w:rFonts w:ascii="Times New Roman" w:hAnsi="Times New Roman" w:cs="Times New Roman"/>
        </w:rPr>
        <w:t>Taxa de participare se va achita în contul deschis la BRD, sucursala Carrefour Orhideea, IBAN: RO41BRDE410SV99752824100, cu mențiunea „Taxă participare examen, [NUMELE ȘI PRENUMELE CANDIDATULUI]”</w:t>
      </w:r>
    </w:p>
    <w:p w14:paraId="6CC82911" w14:textId="569EF374" w:rsidR="00411616" w:rsidRDefault="00411616" w:rsidP="00411616">
      <w:pPr>
        <w:jc w:val="both"/>
        <w:rPr>
          <w:rFonts w:ascii="Times New Roman" w:hAnsi="Times New Roman" w:cs="Times New Roman"/>
        </w:rPr>
      </w:pPr>
      <w:r w:rsidRPr="00A66610">
        <w:rPr>
          <w:rFonts w:ascii="Times New Roman" w:hAnsi="Times New Roman" w:cs="Times New Roman"/>
        </w:rPr>
        <w:t>Persoanele cu handicap grav sau accentuat sunt scutite de la plata taxei de examen, în valoare de 250 de lei/participant. Dacă vă aflați în această situație, trebuie să faceți dovada încadrării în gradul de handicap grav sau accentuat, prin depunerea documentelor justificative la dosarul de înscriere, în copie simplă, certificată „în conformitate cu originalul”.</w:t>
      </w:r>
    </w:p>
    <w:p w14:paraId="1CC755FA" w14:textId="77777777" w:rsidR="00A66610" w:rsidRPr="00A66610" w:rsidRDefault="00A66610" w:rsidP="00411616">
      <w:pPr>
        <w:jc w:val="both"/>
        <w:rPr>
          <w:rFonts w:ascii="Times New Roman" w:hAnsi="Times New Roman" w:cs="Times New Roman"/>
        </w:rPr>
      </w:pPr>
    </w:p>
    <w:p w14:paraId="02E29FFD" w14:textId="22B424FA" w:rsidR="00411616" w:rsidRPr="00A66610" w:rsidRDefault="00411616" w:rsidP="00411616">
      <w:pPr>
        <w:jc w:val="both"/>
        <w:rPr>
          <w:rFonts w:ascii="Times New Roman" w:hAnsi="Times New Roman" w:cs="Times New Roman"/>
          <w:b/>
          <w:bCs/>
        </w:rPr>
      </w:pPr>
      <w:r w:rsidRPr="00A66610">
        <w:rPr>
          <w:rFonts w:ascii="Times New Roman" w:hAnsi="Times New Roman" w:cs="Times New Roman"/>
          <w:b/>
          <w:bCs/>
        </w:rPr>
        <w:t>V. TEMATICA ȘI BIBLIOGRAFIA</w:t>
      </w:r>
    </w:p>
    <w:p w14:paraId="356918C4" w14:textId="0CFB204F" w:rsidR="00411616" w:rsidRPr="00A66610" w:rsidRDefault="00411616" w:rsidP="00411616">
      <w:pPr>
        <w:jc w:val="both"/>
        <w:rPr>
          <w:rFonts w:ascii="Times New Roman" w:hAnsi="Times New Roman" w:cs="Times New Roman"/>
          <w:u w:val="single"/>
        </w:rPr>
      </w:pPr>
      <w:r w:rsidRPr="00A66610">
        <w:rPr>
          <w:rFonts w:ascii="Times New Roman" w:hAnsi="Times New Roman" w:cs="Times New Roman"/>
          <w:u w:val="single"/>
        </w:rPr>
        <w:t>TEMATICĂ</w:t>
      </w:r>
    </w:p>
    <w:p w14:paraId="6648A61B" w14:textId="77777777" w:rsidR="00621ECA" w:rsidRPr="00621ECA" w:rsidRDefault="00621ECA" w:rsidP="00621ECA">
      <w:pPr>
        <w:ind w:right="-46"/>
        <w:rPr>
          <w:rFonts w:ascii="Times New Roman" w:hAnsi="Times New Roman" w:cs="Times New Roman"/>
        </w:rPr>
      </w:pPr>
      <w:r w:rsidRPr="00621ECA">
        <w:rPr>
          <w:rFonts w:ascii="Times New Roman" w:hAnsi="Times New Roman" w:cs="Times New Roman"/>
        </w:rPr>
        <w:lastRenderedPageBreak/>
        <w:t>Anatomie funcțională și topografică;</w:t>
      </w:r>
    </w:p>
    <w:p w14:paraId="0C194EDA" w14:textId="77777777" w:rsidR="00621ECA" w:rsidRPr="00621ECA" w:rsidRDefault="00621ECA" w:rsidP="00621ECA">
      <w:pPr>
        <w:ind w:right="-46"/>
        <w:rPr>
          <w:rFonts w:ascii="Times New Roman" w:hAnsi="Times New Roman" w:cs="Times New Roman"/>
        </w:rPr>
      </w:pPr>
      <w:r w:rsidRPr="00621ECA">
        <w:rPr>
          <w:rFonts w:ascii="Times New Roman" w:hAnsi="Times New Roman" w:cs="Times New Roman"/>
        </w:rPr>
        <w:t>Mijloacele fizioterapiei (exercițiul fizic terapeutic, electroterapie);</w:t>
      </w:r>
    </w:p>
    <w:p w14:paraId="41F2AA08" w14:textId="77777777" w:rsidR="00621ECA" w:rsidRPr="00621ECA" w:rsidRDefault="00621ECA" w:rsidP="00621ECA">
      <w:pPr>
        <w:ind w:right="-46"/>
        <w:rPr>
          <w:rFonts w:ascii="Times New Roman" w:hAnsi="Times New Roman" w:cs="Times New Roman"/>
        </w:rPr>
      </w:pPr>
      <w:r w:rsidRPr="00621ECA">
        <w:rPr>
          <w:rFonts w:ascii="Times New Roman" w:hAnsi="Times New Roman" w:cs="Times New Roman"/>
        </w:rPr>
        <w:t>Fizioterapia în ortopedie-traumatologie, reumatologie;</w:t>
      </w:r>
    </w:p>
    <w:p w14:paraId="1571CE86" w14:textId="77777777" w:rsidR="00621ECA" w:rsidRPr="00621ECA" w:rsidRDefault="00621ECA" w:rsidP="00621ECA">
      <w:pPr>
        <w:ind w:right="-46"/>
        <w:rPr>
          <w:rFonts w:ascii="Times New Roman" w:hAnsi="Times New Roman" w:cs="Times New Roman"/>
        </w:rPr>
      </w:pPr>
      <w:r w:rsidRPr="00621ECA">
        <w:rPr>
          <w:rFonts w:ascii="Times New Roman" w:hAnsi="Times New Roman" w:cs="Times New Roman"/>
        </w:rPr>
        <w:t>Fizioterapia în neurologie;</w:t>
      </w:r>
    </w:p>
    <w:p w14:paraId="4A0CA772" w14:textId="77777777" w:rsidR="00621ECA" w:rsidRPr="00621ECA" w:rsidRDefault="00621ECA" w:rsidP="00621ECA">
      <w:pPr>
        <w:ind w:right="-46"/>
        <w:rPr>
          <w:rFonts w:ascii="Times New Roman" w:hAnsi="Times New Roman" w:cs="Times New Roman"/>
        </w:rPr>
      </w:pPr>
      <w:r w:rsidRPr="00621ECA">
        <w:rPr>
          <w:rFonts w:ascii="Times New Roman" w:hAnsi="Times New Roman" w:cs="Times New Roman"/>
        </w:rPr>
        <w:t>Fizioterapia în pediatrie;</w:t>
      </w:r>
    </w:p>
    <w:p w14:paraId="6280A62A" w14:textId="77777777" w:rsidR="00621ECA" w:rsidRPr="00621ECA" w:rsidRDefault="00621ECA" w:rsidP="00621ECA">
      <w:pPr>
        <w:ind w:right="-46"/>
        <w:rPr>
          <w:rFonts w:ascii="Times New Roman" w:hAnsi="Times New Roman" w:cs="Times New Roman"/>
        </w:rPr>
      </w:pPr>
      <w:r w:rsidRPr="00621ECA">
        <w:rPr>
          <w:rFonts w:ascii="Times New Roman" w:hAnsi="Times New Roman" w:cs="Times New Roman"/>
        </w:rPr>
        <w:t>Fizioterapia în afecțiuni respiratorii;</w:t>
      </w:r>
    </w:p>
    <w:p w14:paraId="7C738CB8" w14:textId="77777777" w:rsidR="00621ECA" w:rsidRPr="00621ECA" w:rsidRDefault="00621ECA" w:rsidP="00621ECA">
      <w:pPr>
        <w:ind w:right="-46"/>
        <w:rPr>
          <w:rFonts w:ascii="Times New Roman" w:hAnsi="Times New Roman" w:cs="Times New Roman"/>
        </w:rPr>
      </w:pPr>
      <w:r w:rsidRPr="00621ECA">
        <w:rPr>
          <w:rFonts w:ascii="Times New Roman" w:hAnsi="Times New Roman" w:cs="Times New Roman"/>
        </w:rPr>
        <w:t>Evaluare articulară și musculară;</w:t>
      </w:r>
    </w:p>
    <w:p w14:paraId="01938F01" w14:textId="77EA6B85" w:rsidR="00C5795C" w:rsidRPr="00C5795C" w:rsidRDefault="00621ECA" w:rsidP="00621ECA">
      <w:pPr>
        <w:ind w:right="-46"/>
        <w:rPr>
          <w:rFonts w:ascii="Times New Roman" w:hAnsi="Times New Roman" w:cs="Times New Roman"/>
        </w:rPr>
      </w:pPr>
      <w:r w:rsidRPr="00621ECA">
        <w:rPr>
          <w:rFonts w:ascii="Times New Roman" w:hAnsi="Times New Roman" w:cs="Times New Roman"/>
        </w:rPr>
        <w:t>Exercitarea profesiei de fizioterapeut și forme de exercitare; dobândirea calității, suspendarea, încetarea, drepturile și obligațiile fizioterapeuților, răspunderea disciplinară a membrilor CFZRO.</w:t>
      </w:r>
    </w:p>
    <w:p w14:paraId="0EB058BF" w14:textId="77777777" w:rsidR="00411616" w:rsidRPr="00A66610" w:rsidRDefault="00411616" w:rsidP="00411616">
      <w:pPr>
        <w:jc w:val="both"/>
        <w:rPr>
          <w:rFonts w:ascii="Times New Roman" w:hAnsi="Times New Roman" w:cs="Times New Roman"/>
        </w:rPr>
      </w:pPr>
    </w:p>
    <w:p w14:paraId="3BA95C15" w14:textId="1E4960E5" w:rsidR="00411616" w:rsidRPr="00A66610" w:rsidRDefault="00411616" w:rsidP="00411616">
      <w:pPr>
        <w:jc w:val="both"/>
        <w:rPr>
          <w:rFonts w:ascii="Times New Roman" w:hAnsi="Times New Roman" w:cs="Times New Roman"/>
          <w:u w:val="single"/>
        </w:rPr>
      </w:pPr>
      <w:r w:rsidRPr="00A66610">
        <w:rPr>
          <w:rFonts w:ascii="Times New Roman" w:hAnsi="Times New Roman" w:cs="Times New Roman"/>
          <w:u w:val="single"/>
        </w:rPr>
        <w:t>BIBLIOGRAFIE</w:t>
      </w:r>
    </w:p>
    <w:p w14:paraId="77D17535" w14:textId="77777777" w:rsidR="00411616" w:rsidRPr="00A66610" w:rsidRDefault="00411616" w:rsidP="00411616">
      <w:pPr>
        <w:pStyle w:val="ListParagraph"/>
        <w:numPr>
          <w:ilvl w:val="0"/>
          <w:numId w:val="1"/>
        </w:numPr>
        <w:ind w:right="-46"/>
        <w:rPr>
          <w:rFonts w:ascii="Times New Roman" w:hAnsi="Times New Roman" w:cs="Times New Roman"/>
        </w:rPr>
      </w:pPr>
      <w:r w:rsidRPr="00A66610">
        <w:rPr>
          <w:rFonts w:ascii="Times New Roman" w:hAnsi="Times New Roman" w:cs="Times New Roman"/>
          <w:u w:val="single"/>
        </w:rPr>
        <w:t>Onose Gelu, Liliana Pădure, Compendiu de neuroreabilitare la adulți copii și vârstnici, Editura Universitară Carol Davila, 2008, București;</w:t>
      </w:r>
    </w:p>
    <w:p w14:paraId="398A6425" w14:textId="77777777" w:rsidR="00411616" w:rsidRPr="00A66610" w:rsidRDefault="00411616" w:rsidP="00411616">
      <w:pPr>
        <w:pStyle w:val="ListParagraph"/>
        <w:ind w:right="-46"/>
        <w:rPr>
          <w:rFonts w:ascii="Times New Roman" w:hAnsi="Times New Roman" w:cs="Times New Roman"/>
        </w:rPr>
      </w:pPr>
      <w:r w:rsidRPr="00A66610">
        <w:rPr>
          <w:rFonts w:ascii="Times New Roman" w:hAnsi="Times New Roman" w:cs="Times New Roman"/>
        </w:rPr>
        <w:t>– Capitolul 5;</w:t>
      </w:r>
      <w:r w:rsidRPr="00A66610">
        <w:rPr>
          <w:rFonts w:ascii="Times New Roman" w:hAnsi="Times New Roman" w:cs="Times New Roman"/>
        </w:rPr>
        <w:br/>
        <w:t>– Capitolul 6;</w:t>
      </w:r>
      <w:r w:rsidRPr="00A66610">
        <w:rPr>
          <w:rFonts w:ascii="Times New Roman" w:hAnsi="Times New Roman" w:cs="Times New Roman"/>
        </w:rPr>
        <w:br/>
        <w:t>– Capitolul 7</w:t>
      </w:r>
    </w:p>
    <w:p w14:paraId="0D30BCE1" w14:textId="77777777" w:rsidR="00411616" w:rsidRPr="00A66610" w:rsidRDefault="00411616" w:rsidP="00411616">
      <w:pPr>
        <w:ind w:right="-46"/>
        <w:rPr>
          <w:rFonts w:ascii="Times New Roman" w:hAnsi="Times New Roman" w:cs="Times New Roman"/>
        </w:rPr>
      </w:pPr>
    </w:p>
    <w:p w14:paraId="21CACA9F" w14:textId="77777777" w:rsidR="00411616" w:rsidRPr="00A66610" w:rsidRDefault="00411616" w:rsidP="00411616">
      <w:pPr>
        <w:pStyle w:val="ListParagraph"/>
        <w:numPr>
          <w:ilvl w:val="0"/>
          <w:numId w:val="1"/>
        </w:numPr>
        <w:ind w:right="-46"/>
        <w:rPr>
          <w:rFonts w:ascii="Times New Roman" w:hAnsi="Times New Roman" w:cs="Times New Roman"/>
        </w:rPr>
      </w:pPr>
      <w:r w:rsidRPr="00A66610">
        <w:rPr>
          <w:rFonts w:ascii="Times New Roman" w:hAnsi="Times New Roman" w:cs="Times New Roman"/>
          <w:u w:val="single"/>
        </w:rPr>
        <w:t>Rădulescu Andrei, Electroterapie. Editia a II-a refacută și adaugită, Editura Medicală, 2018, București;</w:t>
      </w:r>
      <w:r w:rsidRPr="00A66610">
        <w:rPr>
          <w:rFonts w:ascii="Times New Roman" w:hAnsi="Times New Roman" w:cs="Times New Roman"/>
        </w:rPr>
        <w:br/>
        <w:t>Capitolele 2-9: Bazele fiziologice generale ale electroterapiei. Curentul galvanic. Curentii de joasa frecventa. Actiunile curentilor de medie frecventa. Terapia cu inalta frecventa. Terapia cu ultrasunete. Fototerapia. Terapia prin campuri magnetice de joasa frecventa.</w:t>
      </w:r>
    </w:p>
    <w:p w14:paraId="7BCC0927" w14:textId="77777777" w:rsidR="00411616" w:rsidRPr="00A66610" w:rsidRDefault="00411616" w:rsidP="00411616">
      <w:pPr>
        <w:pStyle w:val="ListParagraph"/>
        <w:ind w:right="-46"/>
        <w:rPr>
          <w:rFonts w:ascii="Times New Roman" w:hAnsi="Times New Roman" w:cs="Times New Roman"/>
        </w:rPr>
      </w:pPr>
    </w:p>
    <w:p w14:paraId="4ACFEC31" w14:textId="78882715" w:rsidR="00411616" w:rsidRPr="00A66610" w:rsidRDefault="00411616" w:rsidP="00A66610">
      <w:pPr>
        <w:pStyle w:val="ListParagraph"/>
        <w:numPr>
          <w:ilvl w:val="0"/>
          <w:numId w:val="1"/>
        </w:numPr>
        <w:ind w:right="-46"/>
        <w:rPr>
          <w:rFonts w:ascii="Times New Roman" w:hAnsi="Times New Roman" w:cs="Times New Roman"/>
        </w:rPr>
      </w:pPr>
      <w:r w:rsidRPr="00A66610">
        <w:rPr>
          <w:rFonts w:ascii="Times New Roman" w:hAnsi="Times New Roman" w:cs="Times New Roman"/>
          <w:u w:val="single"/>
        </w:rPr>
        <w:t>Randall L. Braddom, Medicină fizică și de reabilitare, Ediția a IV-a, 2015;</w:t>
      </w:r>
      <w:r w:rsidRPr="00A66610">
        <w:rPr>
          <w:rFonts w:ascii="Times New Roman" w:hAnsi="Times New Roman" w:cs="Times New Roman"/>
          <w:u w:val="single"/>
        </w:rPr>
        <w:br/>
      </w:r>
      <w:r w:rsidRPr="00A66610">
        <w:rPr>
          <w:rFonts w:ascii="Times New Roman" w:hAnsi="Times New Roman" w:cs="Times New Roman"/>
        </w:rPr>
        <w:t>– Capitolul 34;</w:t>
      </w:r>
      <w:r w:rsidRPr="00A66610">
        <w:rPr>
          <w:rFonts w:ascii="Times New Roman" w:hAnsi="Times New Roman" w:cs="Times New Roman"/>
        </w:rPr>
        <w:br/>
        <w:t>– Capitolul 36;</w:t>
      </w:r>
      <w:r w:rsidRPr="00A66610">
        <w:rPr>
          <w:rFonts w:ascii="Times New Roman" w:hAnsi="Times New Roman" w:cs="Times New Roman"/>
        </w:rPr>
        <w:br/>
        <w:t>– Capitolul 38;</w:t>
      </w:r>
      <w:r w:rsidRPr="00A66610">
        <w:rPr>
          <w:rFonts w:ascii="Times New Roman" w:hAnsi="Times New Roman" w:cs="Times New Roman"/>
        </w:rPr>
        <w:br/>
        <w:t>– Capitolul 39;</w:t>
      </w:r>
      <w:r w:rsidRPr="00A66610">
        <w:rPr>
          <w:rFonts w:ascii="Times New Roman" w:hAnsi="Times New Roman" w:cs="Times New Roman"/>
        </w:rPr>
        <w:br/>
        <w:t>– Capitolul 40;</w:t>
      </w:r>
      <w:r w:rsidRPr="00A66610">
        <w:rPr>
          <w:rFonts w:ascii="Times New Roman" w:hAnsi="Times New Roman" w:cs="Times New Roman"/>
        </w:rPr>
        <w:br/>
        <w:t>– Capitolul 47;</w:t>
      </w:r>
      <w:r w:rsidRPr="00A66610">
        <w:rPr>
          <w:rFonts w:ascii="Times New Roman" w:hAnsi="Times New Roman" w:cs="Times New Roman"/>
        </w:rPr>
        <w:br/>
        <w:t>– Capitolul 55;</w:t>
      </w:r>
    </w:p>
    <w:p w14:paraId="25A4E82C" w14:textId="77777777" w:rsidR="00411616" w:rsidRPr="00A66610" w:rsidRDefault="00411616" w:rsidP="00411616">
      <w:pPr>
        <w:pStyle w:val="ListParagraph"/>
        <w:ind w:right="-46"/>
        <w:rPr>
          <w:rFonts w:ascii="Times New Roman" w:hAnsi="Times New Roman" w:cs="Times New Roman"/>
        </w:rPr>
      </w:pPr>
    </w:p>
    <w:p w14:paraId="426BA7B1" w14:textId="77777777" w:rsidR="00411616" w:rsidRPr="00A66610" w:rsidRDefault="00411616" w:rsidP="00411616">
      <w:pPr>
        <w:pStyle w:val="ListParagraph"/>
        <w:numPr>
          <w:ilvl w:val="0"/>
          <w:numId w:val="1"/>
        </w:numPr>
        <w:ind w:right="-46"/>
        <w:rPr>
          <w:rFonts w:ascii="Times New Roman" w:hAnsi="Times New Roman" w:cs="Times New Roman"/>
        </w:rPr>
      </w:pPr>
      <w:r w:rsidRPr="00A66610">
        <w:rPr>
          <w:rFonts w:ascii="Times New Roman" w:hAnsi="Times New Roman" w:cs="Times New Roman"/>
          <w:u w:val="single"/>
        </w:rPr>
        <w:t>Căciulan Elena, Stanca Daniela, Paralizie cerebrală infantilă. Infirmitate motorie cerebrală – Evaluare și kinetoterapie, Editura Moroșan, 2011, București;</w:t>
      </w:r>
      <w:r w:rsidRPr="00A66610">
        <w:rPr>
          <w:rFonts w:ascii="Times New Roman" w:hAnsi="Times New Roman" w:cs="Times New Roman"/>
          <w:u w:val="single"/>
        </w:rPr>
        <w:br/>
      </w:r>
      <w:r w:rsidRPr="00A66610">
        <w:rPr>
          <w:rFonts w:ascii="Times New Roman" w:hAnsi="Times New Roman" w:cs="Times New Roman"/>
        </w:rPr>
        <w:t>– Capitolul 2;</w:t>
      </w:r>
      <w:r w:rsidRPr="00A66610">
        <w:rPr>
          <w:rFonts w:ascii="Times New Roman" w:hAnsi="Times New Roman" w:cs="Times New Roman"/>
        </w:rPr>
        <w:br/>
        <w:t>– Capitolul 5;</w:t>
      </w:r>
      <w:r w:rsidRPr="00A66610">
        <w:rPr>
          <w:rFonts w:ascii="Times New Roman" w:hAnsi="Times New Roman" w:cs="Times New Roman"/>
        </w:rPr>
        <w:br/>
        <w:t>– Capitolul 6.</w:t>
      </w:r>
    </w:p>
    <w:p w14:paraId="370D049F" w14:textId="77777777" w:rsidR="00411616" w:rsidRPr="00A66610" w:rsidRDefault="00411616" w:rsidP="00411616">
      <w:pPr>
        <w:pStyle w:val="ListParagraph"/>
        <w:ind w:right="-46"/>
        <w:rPr>
          <w:rFonts w:ascii="Times New Roman" w:hAnsi="Times New Roman" w:cs="Times New Roman"/>
        </w:rPr>
      </w:pPr>
    </w:p>
    <w:p w14:paraId="09772101" w14:textId="13B30A4D" w:rsidR="00411616" w:rsidRPr="00A66610" w:rsidRDefault="00411616" w:rsidP="00411616">
      <w:pPr>
        <w:pStyle w:val="ListParagraph"/>
        <w:numPr>
          <w:ilvl w:val="0"/>
          <w:numId w:val="1"/>
        </w:numPr>
        <w:ind w:right="-46"/>
        <w:rPr>
          <w:rFonts w:ascii="Times New Roman" w:hAnsi="Times New Roman" w:cs="Times New Roman"/>
        </w:rPr>
      </w:pPr>
      <w:r w:rsidRPr="00A66610">
        <w:rPr>
          <w:rFonts w:ascii="Times New Roman" w:hAnsi="Times New Roman" w:cs="Times New Roman"/>
          <w:u w:val="single"/>
        </w:rPr>
        <w:t>Sărdaru Dragoș-Petrică, Onu Ilie, Matei Daniela-Viorelia, Evaluarea amplitudinilor articulare, Editura Gr.T. Popa, 2021, Iași;</w:t>
      </w:r>
      <w:r w:rsidRPr="00A66610">
        <w:rPr>
          <w:rFonts w:ascii="Times New Roman" w:hAnsi="Times New Roman" w:cs="Times New Roman"/>
          <w:u w:val="single"/>
        </w:rPr>
        <w:br/>
      </w:r>
      <w:r w:rsidRPr="00A66610">
        <w:rPr>
          <w:rFonts w:ascii="Times New Roman" w:hAnsi="Times New Roman" w:cs="Times New Roman"/>
        </w:rPr>
        <w:lastRenderedPageBreak/>
        <w:t>– Capitolul 1 – subcapitolul goniometrie;</w:t>
      </w:r>
      <w:r w:rsidRPr="00A66610">
        <w:rPr>
          <w:rFonts w:ascii="Times New Roman" w:hAnsi="Times New Roman" w:cs="Times New Roman"/>
        </w:rPr>
        <w:br/>
        <w:t>– Capitoul 2 – coloana vertebrala</w:t>
      </w:r>
      <w:r w:rsidRPr="00A66610">
        <w:rPr>
          <w:rFonts w:ascii="Times New Roman" w:hAnsi="Times New Roman" w:cs="Times New Roman"/>
        </w:rPr>
        <w:br/>
        <w:t>– Capitoul 3 – centura scapulo-humerală</w:t>
      </w:r>
      <w:r w:rsidRPr="00A66610">
        <w:rPr>
          <w:rFonts w:ascii="Times New Roman" w:hAnsi="Times New Roman" w:cs="Times New Roman"/>
        </w:rPr>
        <w:br/>
        <w:t>– Capitolul 4 – cotul și antebrațul</w:t>
      </w:r>
      <w:r w:rsidRPr="00A66610">
        <w:rPr>
          <w:rFonts w:ascii="Times New Roman" w:hAnsi="Times New Roman" w:cs="Times New Roman"/>
        </w:rPr>
        <w:br/>
        <w:t>– Capitolul 5 – articulația mâinii și mâna</w:t>
      </w:r>
      <w:r w:rsidRPr="00A66610">
        <w:rPr>
          <w:rFonts w:ascii="Times New Roman" w:hAnsi="Times New Roman" w:cs="Times New Roman"/>
        </w:rPr>
        <w:br/>
        <w:t xml:space="preserve">– Capitolul 6 – </w:t>
      </w:r>
      <w:r w:rsidR="00A66610">
        <w:rPr>
          <w:rFonts w:ascii="Times New Roman" w:hAnsi="Times New Roman" w:cs="Times New Roman"/>
        </w:rPr>
        <w:t>ș</w:t>
      </w:r>
      <w:r w:rsidRPr="00A66610">
        <w:rPr>
          <w:rFonts w:ascii="Times New Roman" w:hAnsi="Times New Roman" w:cs="Times New Roman"/>
        </w:rPr>
        <w:t>oldul</w:t>
      </w:r>
      <w:r w:rsidRPr="00A66610">
        <w:rPr>
          <w:rFonts w:ascii="Times New Roman" w:hAnsi="Times New Roman" w:cs="Times New Roman"/>
        </w:rPr>
        <w:br/>
        <w:t>– Capitolul 7 – genunchiul</w:t>
      </w:r>
      <w:r w:rsidRPr="00A66610">
        <w:rPr>
          <w:rFonts w:ascii="Times New Roman" w:hAnsi="Times New Roman" w:cs="Times New Roman"/>
        </w:rPr>
        <w:br/>
        <w:t>– Capitolul 8 – glezna și piciorul</w:t>
      </w:r>
    </w:p>
    <w:p w14:paraId="3A39E3A7" w14:textId="77777777" w:rsidR="00411616" w:rsidRPr="00A66610" w:rsidRDefault="00411616" w:rsidP="00411616">
      <w:pPr>
        <w:pStyle w:val="ListParagraph"/>
        <w:ind w:right="-46"/>
        <w:rPr>
          <w:rFonts w:ascii="Times New Roman" w:hAnsi="Times New Roman" w:cs="Times New Roman"/>
        </w:rPr>
      </w:pPr>
    </w:p>
    <w:p w14:paraId="59DF51A9" w14:textId="77777777" w:rsidR="00411616" w:rsidRPr="00A66610" w:rsidRDefault="00411616" w:rsidP="00411616">
      <w:pPr>
        <w:pStyle w:val="ListParagraph"/>
        <w:numPr>
          <w:ilvl w:val="0"/>
          <w:numId w:val="1"/>
        </w:numPr>
        <w:ind w:right="-46"/>
        <w:rPr>
          <w:rFonts w:ascii="Times New Roman" w:hAnsi="Times New Roman" w:cs="Times New Roman"/>
        </w:rPr>
      </w:pPr>
      <w:r w:rsidRPr="00A66610">
        <w:rPr>
          <w:rFonts w:ascii="Times New Roman" w:hAnsi="Times New Roman" w:cs="Times New Roman"/>
          <w:u w:val="single"/>
        </w:rPr>
        <w:t>Sbenghe Tudor, Berteanu Mihai, Savulescu Simona Elena, Kinetologie, Editura Medicală, 2019, București;</w:t>
      </w:r>
      <w:r w:rsidRPr="00A66610">
        <w:rPr>
          <w:rFonts w:ascii="Times New Roman" w:hAnsi="Times New Roman" w:cs="Times New Roman"/>
          <w:u w:val="single"/>
        </w:rPr>
        <w:br/>
      </w:r>
      <w:r w:rsidRPr="00A66610">
        <w:rPr>
          <w:rFonts w:ascii="Times New Roman" w:hAnsi="Times New Roman" w:cs="Times New Roman"/>
        </w:rPr>
        <w:t>– Capitolul 4</w:t>
      </w:r>
      <w:r w:rsidRPr="00A66610">
        <w:rPr>
          <w:rFonts w:ascii="Times New Roman" w:hAnsi="Times New Roman" w:cs="Times New Roman"/>
        </w:rPr>
        <w:br/>
        <w:t>– Capitolul 6, cu excepția subcapitolului 6.3</w:t>
      </w:r>
      <w:r w:rsidRPr="00A66610">
        <w:rPr>
          <w:rFonts w:ascii="Times New Roman" w:hAnsi="Times New Roman" w:cs="Times New Roman"/>
        </w:rPr>
        <w:br/>
        <w:t>– Capitolul 7, subcapitolul 7.5</w:t>
      </w:r>
      <w:r w:rsidRPr="00A66610">
        <w:rPr>
          <w:rFonts w:ascii="Times New Roman" w:hAnsi="Times New Roman" w:cs="Times New Roman"/>
        </w:rPr>
        <w:br/>
        <w:t>– Capitolul 11, subcapitolele  11.4 și 11.5</w:t>
      </w:r>
    </w:p>
    <w:p w14:paraId="674CB1FC" w14:textId="77777777" w:rsidR="00411616" w:rsidRPr="00A66610" w:rsidRDefault="00411616" w:rsidP="00411616">
      <w:pPr>
        <w:pStyle w:val="ListParagraph"/>
        <w:ind w:right="-46"/>
        <w:rPr>
          <w:rFonts w:ascii="Times New Roman" w:hAnsi="Times New Roman" w:cs="Times New Roman"/>
        </w:rPr>
      </w:pPr>
      <w:r w:rsidRPr="00A66610">
        <w:rPr>
          <w:rFonts w:ascii="Times New Roman" w:hAnsi="Times New Roman" w:cs="Times New Roman"/>
        </w:rPr>
        <w:t>– Capitolul 15, subcapitolele 15.4-15.8</w:t>
      </w:r>
    </w:p>
    <w:p w14:paraId="0454F87A" w14:textId="77777777" w:rsidR="00411616" w:rsidRPr="00A66610" w:rsidRDefault="00411616" w:rsidP="00411616">
      <w:pPr>
        <w:pStyle w:val="ListParagraph"/>
        <w:ind w:right="-46"/>
        <w:rPr>
          <w:rFonts w:ascii="Times New Roman" w:hAnsi="Times New Roman" w:cs="Times New Roman"/>
        </w:rPr>
      </w:pPr>
    </w:p>
    <w:p w14:paraId="4ACD1153" w14:textId="77777777" w:rsidR="00411616" w:rsidRPr="00A66610" w:rsidRDefault="00411616" w:rsidP="00411616">
      <w:pPr>
        <w:pStyle w:val="ListParagraph"/>
        <w:numPr>
          <w:ilvl w:val="0"/>
          <w:numId w:val="1"/>
        </w:numPr>
        <w:ind w:right="-46"/>
        <w:rPr>
          <w:rFonts w:ascii="Times New Roman" w:hAnsi="Times New Roman" w:cs="Times New Roman"/>
        </w:rPr>
      </w:pPr>
      <w:r w:rsidRPr="00A66610">
        <w:rPr>
          <w:rFonts w:ascii="Times New Roman" w:hAnsi="Times New Roman" w:cs="Times New Roman"/>
          <w:u w:val="single"/>
        </w:rPr>
        <w:t>Daniela Stanca, Elena Căciulan, Facilitare inhibare în Kinetoterapie. Ghid practic, Editura Moroșan, 2018, București;</w:t>
      </w:r>
      <w:r w:rsidRPr="00A66610">
        <w:rPr>
          <w:rFonts w:ascii="Times New Roman" w:hAnsi="Times New Roman" w:cs="Times New Roman"/>
          <w:u w:val="single"/>
        </w:rPr>
        <w:br/>
      </w:r>
      <w:r w:rsidRPr="00A66610">
        <w:rPr>
          <w:rFonts w:ascii="Times New Roman" w:hAnsi="Times New Roman" w:cs="Times New Roman"/>
        </w:rPr>
        <w:t>– Capitolul 3</w:t>
      </w:r>
    </w:p>
    <w:p w14:paraId="381E6F0D" w14:textId="77777777" w:rsidR="00411616" w:rsidRPr="00A66610" w:rsidRDefault="00411616" w:rsidP="00411616">
      <w:pPr>
        <w:pStyle w:val="ListParagraph"/>
        <w:ind w:right="-46"/>
        <w:rPr>
          <w:rFonts w:ascii="Times New Roman" w:hAnsi="Times New Roman" w:cs="Times New Roman"/>
        </w:rPr>
      </w:pPr>
    </w:p>
    <w:p w14:paraId="02970DA8" w14:textId="77777777" w:rsidR="00411616" w:rsidRPr="00A66610" w:rsidRDefault="00411616" w:rsidP="00411616">
      <w:pPr>
        <w:pStyle w:val="ListParagraph"/>
        <w:numPr>
          <w:ilvl w:val="0"/>
          <w:numId w:val="1"/>
        </w:numPr>
        <w:ind w:right="-46"/>
        <w:rPr>
          <w:rFonts w:ascii="Times New Roman" w:hAnsi="Times New Roman" w:cs="Times New Roman"/>
        </w:rPr>
      </w:pPr>
      <w:r w:rsidRPr="00A66610">
        <w:rPr>
          <w:rFonts w:ascii="Times New Roman" w:hAnsi="Times New Roman" w:cs="Times New Roman"/>
          <w:u w:val="single"/>
        </w:rPr>
        <w:t>Tatiana Balint, Irinel Diaconu, Andreea Moise, Evaluarea aparatului locomotor. Bilanța Articula. Bilanț muscular. Teste funcționale, Editura Tehnopress, 2007, Iași;</w:t>
      </w:r>
      <w:r w:rsidRPr="00A66610">
        <w:rPr>
          <w:rFonts w:ascii="Times New Roman" w:hAnsi="Times New Roman" w:cs="Times New Roman"/>
          <w:u w:val="single"/>
        </w:rPr>
        <w:br/>
      </w:r>
      <w:r w:rsidRPr="00A66610">
        <w:rPr>
          <w:rFonts w:ascii="Times New Roman" w:hAnsi="Times New Roman" w:cs="Times New Roman"/>
        </w:rPr>
        <w:t xml:space="preserve">– Capitolul 2, subcapitolele 2.3, 2.5, 2.7; </w:t>
      </w:r>
      <w:r w:rsidRPr="00A66610">
        <w:rPr>
          <w:rFonts w:ascii="Times New Roman" w:hAnsi="Times New Roman" w:cs="Times New Roman"/>
        </w:rPr>
        <w:br/>
        <w:t>– Capitolul 3, subcapitolul 3.3;</w:t>
      </w:r>
      <w:r w:rsidRPr="00A66610">
        <w:rPr>
          <w:rFonts w:ascii="Times New Roman" w:hAnsi="Times New Roman" w:cs="Times New Roman"/>
        </w:rPr>
        <w:br/>
        <w:t>– Capitolul 4, subcapitolul 4.3;</w:t>
      </w:r>
      <w:r w:rsidRPr="00A66610">
        <w:rPr>
          <w:rFonts w:ascii="Times New Roman" w:hAnsi="Times New Roman" w:cs="Times New Roman"/>
        </w:rPr>
        <w:br/>
        <w:t>– Capitolul 5, subcapitolul 5.3;</w:t>
      </w:r>
    </w:p>
    <w:p w14:paraId="77F3A7E4" w14:textId="77777777" w:rsidR="00411616" w:rsidRPr="00A66610" w:rsidRDefault="00411616" w:rsidP="00411616">
      <w:pPr>
        <w:pStyle w:val="ListParagraph"/>
        <w:ind w:right="-46"/>
        <w:rPr>
          <w:rFonts w:ascii="Times New Roman" w:hAnsi="Times New Roman" w:cs="Times New Roman"/>
        </w:rPr>
      </w:pPr>
      <w:r w:rsidRPr="00A66610">
        <w:rPr>
          <w:rFonts w:ascii="Times New Roman" w:hAnsi="Times New Roman" w:cs="Times New Roman"/>
        </w:rPr>
        <w:t>– Capitolul 6, subcapitolul 6.3;</w:t>
      </w:r>
    </w:p>
    <w:p w14:paraId="597CC912" w14:textId="77777777" w:rsidR="00411616" w:rsidRPr="00A66610" w:rsidRDefault="00411616" w:rsidP="00411616">
      <w:pPr>
        <w:pStyle w:val="ListParagraph"/>
        <w:ind w:right="-46"/>
        <w:rPr>
          <w:rFonts w:ascii="Times New Roman" w:hAnsi="Times New Roman" w:cs="Times New Roman"/>
        </w:rPr>
      </w:pPr>
      <w:r w:rsidRPr="00A66610">
        <w:rPr>
          <w:rFonts w:ascii="Times New Roman" w:hAnsi="Times New Roman" w:cs="Times New Roman"/>
        </w:rPr>
        <w:t>– Capitolul 7, subcapitolul 7.2;</w:t>
      </w:r>
    </w:p>
    <w:p w14:paraId="233A9008" w14:textId="77777777" w:rsidR="00411616" w:rsidRDefault="00411616" w:rsidP="00411616">
      <w:pPr>
        <w:pStyle w:val="ListParagraph"/>
        <w:ind w:right="-46"/>
        <w:rPr>
          <w:rFonts w:ascii="Times New Roman" w:hAnsi="Times New Roman" w:cs="Times New Roman"/>
        </w:rPr>
      </w:pPr>
      <w:r w:rsidRPr="00A66610">
        <w:rPr>
          <w:rFonts w:ascii="Times New Roman" w:hAnsi="Times New Roman" w:cs="Times New Roman"/>
        </w:rPr>
        <w:t>– Capitolul 8, subcapitolul 8.2;</w:t>
      </w:r>
    </w:p>
    <w:p w14:paraId="7B5FFD9A" w14:textId="77777777" w:rsidR="00C5795C" w:rsidRPr="00A66610" w:rsidRDefault="00C5795C" w:rsidP="00411616">
      <w:pPr>
        <w:pStyle w:val="ListParagraph"/>
        <w:ind w:right="-46"/>
        <w:rPr>
          <w:rFonts w:ascii="Times New Roman" w:hAnsi="Times New Roman" w:cs="Times New Roman"/>
        </w:rPr>
      </w:pPr>
    </w:p>
    <w:p w14:paraId="218D71F7" w14:textId="1D1AA96E" w:rsidR="00C5795C" w:rsidRPr="00C5795C" w:rsidRDefault="00C5795C" w:rsidP="00C5795C">
      <w:pPr>
        <w:pStyle w:val="ListParagraph"/>
        <w:numPr>
          <w:ilvl w:val="0"/>
          <w:numId w:val="1"/>
        </w:numPr>
        <w:ind w:right="-46"/>
        <w:rPr>
          <w:rFonts w:ascii="Times New Roman" w:hAnsi="Times New Roman" w:cs="Times New Roman"/>
          <w:u w:val="single"/>
        </w:rPr>
      </w:pPr>
      <w:r w:rsidRPr="00C5795C">
        <w:rPr>
          <w:rFonts w:ascii="Times New Roman" w:hAnsi="Times New Roman" w:cs="Times New Roman"/>
          <w:u w:val="single"/>
        </w:rPr>
        <w:t>Legea nr. 229/2016</w:t>
      </w:r>
      <w:r>
        <w:rPr>
          <w:rFonts w:ascii="Times New Roman" w:hAnsi="Times New Roman" w:cs="Times New Roman"/>
          <w:u w:val="single"/>
        </w:rPr>
        <w:t xml:space="preserve"> </w:t>
      </w:r>
      <w:r w:rsidRPr="00C5795C">
        <w:rPr>
          <w:rFonts w:ascii="Times New Roman" w:hAnsi="Times New Roman" w:cs="Times New Roman"/>
          <w:u w:val="single"/>
        </w:rPr>
        <w:t>privind organizarea și exercitarea profesiei de fizioterapeut, precum și pentru înființarea, organizarea și funcționarea Colegiului Fizioterapeuților din România</w:t>
      </w:r>
    </w:p>
    <w:p w14:paraId="4A59D238" w14:textId="0FBB4264" w:rsidR="00C5795C" w:rsidRPr="00C5795C" w:rsidRDefault="00C5795C" w:rsidP="00C5795C">
      <w:pPr>
        <w:pStyle w:val="ListParagraph"/>
        <w:ind w:right="-46"/>
        <w:rPr>
          <w:rFonts w:ascii="Times New Roman" w:hAnsi="Times New Roman" w:cs="Times New Roman"/>
        </w:rPr>
      </w:pPr>
      <w:r w:rsidRPr="00A66610">
        <w:rPr>
          <w:rFonts w:ascii="Times New Roman" w:hAnsi="Times New Roman" w:cs="Times New Roman"/>
        </w:rPr>
        <w:t xml:space="preserve">– </w:t>
      </w:r>
      <w:r w:rsidRPr="00C5795C">
        <w:rPr>
          <w:rFonts w:ascii="Times New Roman" w:hAnsi="Times New Roman" w:cs="Times New Roman"/>
        </w:rPr>
        <w:t>Cap. II: Exercitarea profesiei de fizioterapeut</w:t>
      </w:r>
    </w:p>
    <w:p w14:paraId="7625150A" w14:textId="6FDC4F99" w:rsidR="00C5795C" w:rsidRDefault="00C5795C" w:rsidP="00C5795C">
      <w:pPr>
        <w:pStyle w:val="ListParagraph"/>
        <w:ind w:right="-46"/>
        <w:rPr>
          <w:rFonts w:ascii="Times New Roman" w:hAnsi="Times New Roman" w:cs="Times New Roman"/>
        </w:rPr>
      </w:pPr>
      <w:r w:rsidRPr="00A66610">
        <w:rPr>
          <w:rFonts w:ascii="Times New Roman" w:hAnsi="Times New Roman" w:cs="Times New Roman"/>
        </w:rPr>
        <w:t xml:space="preserve">– </w:t>
      </w:r>
      <w:r w:rsidRPr="00C5795C">
        <w:rPr>
          <w:rFonts w:ascii="Times New Roman" w:hAnsi="Times New Roman" w:cs="Times New Roman"/>
        </w:rPr>
        <w:t>Cap. III: Forme de exercitare a profesiei de fizioterapeut</w:t>
      </w:r>
    </w:p>
    <w:p w14:paraId="56974FD0" w14:textId="77777777" w:rsidR="00C5795C" w:rsidRPr="00C5795C" w:rsidRDefault="00C5795C" w:rsidP="00C5795C">
      <w:pPr>
        <w:pStyle w:val="ListParagraph"/>
        <w:ind w:right="-46"/>
        <w:rPr>
          <w:rFonts w:ascii="Times New Roman" w:hAnsi="Times New Roman" w:cs="Times New Roman"/>
        </w:rPr>
      </w:pPr>
    </w:p>
    <w:p w14:paraId="07A50E8E" w14:textId="0EF38FEB" w:rsidR="00C5795C" w:rsidRPr="00C5795C" w:rsidRDefault="00C5795C" w:rsidP="00C5795C">
      <w:pPr>
        <w:pStyle w:val="ListParagraph"/>
        <w:numPr>
          <w:ilvl w:val="0"/>
          <w:numId w:val="1"/>
        </w:numPr>
        <w:ind w:right="-46"/>
        <w:rPr>
          <w:rFonts w:ascii="Times New Roman" w:hAnsi="Times New Roman" w:cs="Times New Roman"/>
          <w:u w:val="single"/>
        </w:rPr>
      </w:pPr>
      <w:r w:rsidRPr="00C5795C">
        <w:rPr>
          <w:rFonts w:ascii="Times New Roman" w:hAnsi="Times New Roman" w:cs="Times New Roman"/>
          <w:u w:val="single"/>
        </w:rPr>
        <w:t>Statut</w:t>
      </w:r>
      <w:r>
        <w:rPr>
          <w:rFonts w:ascii="Times New Roman" w:hAnsi="Times New Roman" w:cs="Times New Roman"/>
          <w:u w:val="single"/>
        </w:rPr>
        <w:t xml:space="preserve">ul </w:t>
      </w:r>
      <w:r w:rsidRPr="00C5795C">
        <w:rPr>
          <w:rFonts w:ascii="Times New Roman" w:hAnsi="Times New Roman" w:cs="Times New Roman"/>
          <w:u w:val="single"/>
        </w:rPr>
        <w:t>Colegiului Fizioterapeuților din România aprobat prin Ordinul ministrului sănătății nr. 679/2017</w:t>
      </w:r>
    </w:p>
    <w:p w14:paraId="622C230B" w14:textId="0A3EAFB8" w:rsidR="00C5795C" w:rsidRPr="00C5795C" w:rsidRDefault="00C5795C" w:rsidP="00C5795C">
      <w:pPr>
        <w:spacing w:after="0"/>
        <w:ind w:left="720"/>
        <w:jc w:val="both"/>
        <w:rPr>
          <w:rFonts w:ascii="Times New Roman" w:hAnsi="Times New Roman" w:cs="Times New Roman"/>
        </w:rPr>
      </w:pPr>
      <w:r w:rsidRPr="00A66610">
        <w:rPr>
          <w:rFonts w:ascii="Times New Roman" w:hAnsi="Times New Roman" w:cs="Times New Roman"/>
        </w:rPr>
        <w:t xml:space="preserve">– </w:t>
      </w:r>
      <w:r w:rsidRPr="00C5795C">
        <w:rPr>
          <w:rFonts w:ascii="Times New Roman" w:hAnsi="Times New Roman" w:cs="Times New Roman"/>
        </w:rPr>
        <w:t xml:space="preserve">Cap. III – Secțiunile 1 – 4: Membrii CFZRO – dobândirea calității, suspendarea, </w:t>
      </w:r>
      <w:r>
        <w:rPr>
          <w:rFonts w:ascii="Times New Roman" w:hAnsi="Times New Roman" w:cs="Times New Roman"/>
        </w:rPr>
        <w:t>î</w:t>
      </w:r>
      <w:r w:rsidRPr="00C5795C">
        <w:rPr>
          <w:rFonts w:ascii="Times New Roman" w:hAnsi="Times New Roman" w:cs="Times New Roman"/>
        </w:rPr>
        <w:t>ncetarea, drepturile și obligațiile</w:t>
      </w:r>
    </w:p>
    <w:p w14:paraId="28901B38" w14:textId="3B70ED7D" w:rsidR="00C5795C" w:rsidRDefault="00C5795C" w:rsidP="00C5795C">
      <w:pPr>
        <w:spacing w:after="0"/>
        <w:ind w:firstLine="720"/>
        <w:jc w:val="both"/>
        <w:rPr>
          <w:rFonts w:ascii="Times New Roman" w:hAnsi="Times New Roman" w:cs="Times New Roman"/>
        </w:rPr>
      </w:pPr>
      <w:r w:rsidRPr="00A66610">
        <w:rPr>
          <w:rFonts w:ascii="Times New Roman" w:hAnsi="Times New Roman" w:cs="Times New Roman"/>
        </w:rPr>
        <w:t xml:space="preserve">– </w:t>
      </w:r>
      <w:r w:rsidRPr="00C5795C">
        <w:rPr>
          <w:rFonts w:ascii="Times New Roman" w:hAnsi="Times New Roman" w:cs="Times New Roman"/>
        </w:rPr>
        <w:t>Cap. VIII: Răspunderea disciplinară a membrilor CFZRO</w:t>
      </w:r>
    </w:p>
    <w:p w14:paraId="60292CD1" w14:textId="77777777" w:rsidR="00C5795C" w:rsidRPr="00C5795C" w:rsidRDefault="00C5795C" w:rsidP="00C5795C">
      <w:pPr>
        <w:spacing w:after="0"/>
        <w:ind w:firstLine="720"/>
        <w:jc w:val="both"/>
        <w:rPr>
          <w:rFonts w:ascii="Times New Roman" w:hAnsi="Times New Roman" w:cs="Times New Roman"/>
        </w:rPr>
      </w:pPr>
    </w:p>
    <w:p w14:paraId="16194194" w14:textId="0A68E351" w:rsidR="00C5795C" w:rsidRPr="00C5795C" w:rsidRDefault="00C5795C" w:rsidP="00C5795C">
      <w:pPr>
        <w:pStyle w:val="ListParagraph"/>
        <w:numPr>
          <w:ilvl w:val="0"/>
          <w:numId w:val="1"/>
        </w:numPr>
        <w:ind w:right="-46"/>
        <w:rPr>
          <w:rFonts w:ascii="Times New Roman" w:hAnsi="Times New Roman" w:cs="Times New Roman"/>
          <w:u w:val="single"/>
        </w:rPr>
      </w:pPr>
      <w:r w:rsidRPr="00C5795C">
        <w:rPr>
          <w:rFonts w:ascii="Times New Roman" w:hAnsi="Times New Roman" w:cs="Times New Roman"/>
          <w:u w:val="single"/>
        </w:rPr>
        <w:t>Regulamentul intern de organizare și funcționare a Colegiului Fizioterapeuților din România</w:t>
      </w:r>
      <w:r>
        <w:rPr>
          <w:rFonts w:ascii="Times New Roman" w:hAnsi="Times New Roman" w:cs="Times New Roman"/>
          <w:u w:val="single"/>
        </w:rPr>
        <w:t xml:space="preserve"> aprobat prin Ordinul</w:t>
      </w:r>
      <w:r w:rsidRPr="00C5795C">
        <w:rPr>
          <w:rFonts w:ascii="Times New Roman" w:hAnsi="Times New Roman" w:cs="Times New Roman"/>
          <w:u w:val="single"/>
        </w:rPr>
        <w:t xml:space="preserve"> ministrului sănătății</w:t>
      </w:r>
      <w:r>
        <w:rPr>
          <w:rFonts w:ascii="Times New Roman" w:hAnsi="Times New Roman" w:cs="Times New Roman"/>
          <w:u w:val="single"/>
        </w:rPr>
        <w:t xml:space="preserve"> nr. 1056/2019</w:t>
      </w:r>
    </w:p>
    <w:p w14:paraId="61F59551" w14:textId="16272338" w:rsidR="00C5795C" w:rsidRPr="00C5795C" w:rsidRDefault="00C5795C" w:rsidP="00C5795C">
      <w:pPr>
        <w:spacing w:after="0"/>
        <w:ind w:firstLine="720"/>
        <w:jc w:val="both"/>
        <w:rPr>
          <w:rFonts w:ascii="Times New Roman" w:hAnsi="Times New Roman" w:cs="Times New Roman"/>
        </w:rPr>
      </w:pPr>
      <w:r w:rsidRPr="00A66610">
        <w:rPr>
          <w:rFonts w:ascii="Times New Roman" w:hAnsi="Times New Roman" w:cs="Times New Roman"/>
        </w:rPr>
        <w:t xml:space="preserve">– </w:t>
      </w:r>
      <w:r w:rsidRPr="00C5795C">
        <w:rPr>
          <w:rFonts w:ascii="Times New Roman" w:hAnsi="Times New Roman" w:cs="Times New Roman"/>
        </w:rPr>
        <w:t>Cap. IV – Secțiunea 1: Dispoziții generale</w:t>
      </w:r>
    </w:p>
    <w:p w14:paraId="0A661940" w14:textId="33BDE9B6" w:rsidR="00411616" w:rsidRPr="00A66610" w:rsidRDefault="00C5795C" w:rsidP="00C5795C">
      <w:pPr>
        <w:spacing w:after="0"/>
        <w:ind w:firstLine="720"/>
        <w:jc w:val="both"/>
        <w:rPr>
          <w:rFonts w:ascii="Times New Roman" w:hAnsi="Times New Roman" w:cs="Times New Roman"/>
        </w:rPr>
      </w:pPr>
      <w:r w:rsidRPr="00A66610">
        <w:rPr>
          <w:rFonts w:ascii="Times New Roman" w:hAnsi="Times New Roman" w:cs="Times New Roman"/>
        </w:rPr>
        <w:t xml:space="preserve">– </w:t>
      </w:r>
      <w:r w:rsidRPr="00C5795C">
        <w:rPr>
          <w:rFonts w:ascii="Times New Roman" w:hAnsi="Times New Roman" w:cs="Times New Roman"/>
        </w:rPr>
        <w:t>Cap. VII: Răspunderea disciplinară a membrilor CFZRO</w:t>
      </w:r>
    </w:p>
    <w:p w14:paraId="7620BC43" w14:textId="77777777" w:rsidR="00411616" w:rsidRPr="00A66610" w:rsidRDefault="00411616" w:rsidP="00411616">
      <w:pPr>
        <w:jc w:val="both"/>
        <w:rPr>
          <w:rFonts w:ascii="Times New Roman" w:hAnsi="Times New Roman" w:cs="Times New Roman"/>
        </w:rPr>
      </w:pPr>
    </w:p>
    <w:p w14:paraId="265E2065" w14:textId="7ED73FB6" w:rsidR="00411616" w:rsidRPr="00A66610" w:rsidRDefault="00411616" w:rsidP="00411616">
      <w:pPr>
        <w:jc w:val="both"/>
        <w:rPr>
          <w:rFonts w:ascii="Times New Roman" w:hAnsi="Times New Roman" w:cs="Times New Roman"/>
        </w:rPr>
      </w:pPr>
      <w:r w:rsidRPr="00A66610">
        <w:rPr>
          <w:rFonts w:ascii="Times New Roman" w:hAnsi="Times New Roman" w:cs="Times New Roman"/>
        </w:rPr>
        <w:t xml:space="preserve"> Metodologia-Cadru poate fi consultată prin accesarea următorului link: </w:t>
      </w:r>
      <w:hyperlink r:id="rId5" w:history="1">
        <w:r w:rsidRPr="00A66610">
          <w:rPr>
            <w:rStyle w:val="Hyperlink"/>
            <w:rFonts w:ascii="Times New Roman" w:hAnsi="Times New Roman" w:cs="Times New Roman"/>
          </w:rPr>
          <w:t>https://colegiulfizioterapeutilor.ro/wp-content/uploads/2023/01/sintact-metodologie-cadru-din-2022-de-organizare-1.pdf</w:t>
        </w:r>
      </w:hyperlink>
    </w:p>
    <w:p w14:paraId="040D7EDD" w14:textId="77777777" w:rsidR="00411616" w:rsidRPr="00A66610" w:rsidRDefault="00411616" w:rsidP="00411616">
      <w:pPr>
        <w:jc w:val="both"/>
        <w:rPr>
          <w:rFonts w:ascii="Times New Roman" w:hAnsi="Times New Roman" w:cs="Times New Roman"/>
        </w:rPr>
      </w:pPr>
      <w:r w:rsidRPr="00A66610">
        <w:rPr>
          <w:rFonts w:ascii="Times New Roman" w:hAnsi="Times New Roman" w:cs="Times New Roman"/>
        </w:rPr>
        <w:t>*Metodologia se interpretează corelat cu Ordinul Ministrului Sănătății nr. 1470/2011, respectiv articol 7 partea I, a se vedea tabelul, nr. crt. 14 – 17.</w:t>
      </w:r>
    </w:p>
    <w:p w14:paraId="060F2822" w14:textId="6DA10EF3" w:rsidR="00D64E5B" w:rsidRPr="00A66610" w:rsidRDefault="00411616" w:rsidP="00411616">
      <w:pPr>
        <w:jc w:val="both"/>
        <w:rPr>
          <w:rFonts w:ascii="Times New Roman" w:hAnsi="Times New Roman" w:cs="Times New Roman"/>
        </w:rPr>
      </w:pPr>
      <w:r w:rsidRPr="00A66610">
        <w:rPr>
          <w:rFonts w:ascii="Times New Roman" w:hAnsi="Times New Roman" w:cs="Times New Roman"/>
        </w:rPr>
        <w:t>Pentru alte informații și pentru a fi la curent cu actualizările anunțului, vă rugăm să urmăriți canalele oficiale de comunicare ale CFZRO, ale Ministerului Sănătății și ale direcțiilor de sănătate publică sau puteți adresa întrebările dvs la adresa de e-mail juridic@cfizio.ro.</w:t>
      </w:r>
    </w:p>
    <w:sectPr w:rsidR="00D64E5B" w:rsidRPr="00A66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D205C"/>
    <w:multiLevelType w:val="hybridMultilevel"/>
    <w:tmpl w:val="F0E2D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4472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16"/>
    <w:rsid w:val="00235ED7"/>
    <w:rsid w:val="00411616"/>
    <w:rsid w:val="00621ECA"/>
    <w:rsid w:val="00A66610"/>
    <w:rsid w:val="00C5795C"/>
    <w:rsid w:val="00D64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F187"/>
  <w15:chartTrackingRefBased/>
  <w15:docId w15:val="{67743047-3C29-45BA-B74F-06BC213A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95C"/>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616"/>
    <w:rPr>
      <w:color w:val="0563C1" w:themeColor="hyperlink"/>
      <w:u w:val="single"/>
    </w:rPr>
  </w:style>
  <w:style w:type="character" w:styleId="UnresolvedMention">
    <w:name w:val="Unresolved Mention"/>
    <w:basedOn w:val="DefaultParagraphFont"/>
    <w:uiPriority w:val="99"/>
    <w:semiHidden/>
    <w:unhideWhenUsed/>
    <w:rsid w:val="00411616"/>
    <w:rPr>
      <w:color w:val="605E5C"/>
      <w:shd w:val="clear" w:color="auto" w:fill="E1DFDD"/>
    </w:rPr>
  </w:style>
  <w:style w:type="paragraph" w:styleId="ListParagraph">
    <w:name w:val="List Paragraph"/>
    <w:basedOn w:val="Normal"/>
    <w:uiPriority w:val="34"/>
    <w:qFormat/>
    <w:rsid w:val="00411616"/>
    <w:pPr>
      <w:widowControl w:val="0"/>
      <w:autoSpaceDE w:val="0"/>
      <w:autoSpaceDN w:val="0"/>
      <w:spacing w:before="114" w:after="0" w:line="240" w:lineRule="auto"/>
      <w:ind w:left="720" w:right="1026"/>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8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legiulfizioterapeutilor.ro/wp-content/uploads/2023/01/sintact-metodologie-cadru-din-2022-de-organizare-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Ștefan</dc:creator>
  <cp:keywords/>
  <dc:description/>
  <cp:lastModifiedBy>Adela Ștefan</cp:lastModifiedBy>
  <cp:revision>2</cp:revision>
  <dcterms:created xsi:type="dcterms:W3CDTF">2023-10-04T13:26:00Z</dcterms:created>
  <dcterms:modified xsi:type="dcterms:W3CDTF">2023-10-04T13:26:00Z</dcterms:modified>
</cp:coreProperties>
</file>